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812E" w14:textId="77777777" w:rsidR="008F7C94" w:rsidRPr="00CF1887" w:rsidRDefault="008F7C94" w:rsidP="008F7C94">
      <w:pPr>
        <w:spacing w:after="0"/>
        <w:rPr>
          <w:rFonts w:ascii="Arial" w:hAnsi="Arial" w:cs="Arial"/>
          <w:i/>
          <w:sz w:val="44"/>
          <w:szCs w:val="44"/>
        </w:rPr>
      </w:pPr>
      <w:r w:rsidRPr="00CF1887">
        <w:rPr>
          <w:rFonts w:cs="Arial"/>
          <w:b/>
          <w:i/>
          <w:sz w:val="44"/>
          <w:szCs w:val="44"/>
        </w:rPr>
        <w:t>Tipps fürs kranke Kind Zuhause</w:t>
      </w:r>
    </w:p>
    <w:p w14:paraId="4C1A8C44" w14:textId="77777777" w:rsidR="008F7C94" w:rsidRDefault="008F7C94" w:rsidP="008F7C94">
      <w:pPr>
        <w:spacing w:after="0"/>
        <w:rPr>
          <w:rFonts w:ascii="Arial" w:hAnsi="Arial" w:cs="Arial"/>
          <w:sz w:val="24"/>
          <w:szCs w:val="24"/>
        </w:rPr>
      </w:pPr>
    </w:p>
    <w:p w14:paraId="3183DC47" w14:textId="654BDCA7" w:rsidR="008F7C94" w:rsidRPr="007D32A0" w:rsidRDefault="008F7C94" w:rsidP="008F7C94">
      <w:pPr>
        <w:spacing w:after="0"/>
        <w:rPr>
          <w:rFonts w:ascii="Arial" w:hAnsi="Arial" w:cs="Arial"/>
          <w:sz w:val="24"/>
          <w:szCs w:val="24"/>
        </w:rPr>
      </w:pPr>
      <w:r w:rsidRPr="00D0183D">
        <w:rPr>
          <w:rFonts w:ascii="Arial" w:hAnsi="Arial" w:cs="Arial"/>
          <w:noProof/>
          <w:sz w:val="44"/>
          <w:szCs w:val="44"/>
          <w:lang w:eastAsia="de-DE"/>
        </w:rPr>
        <mc:AlternateContent>
          <mc:Choice Requires="wps">
            <w:drawing>
              <wp:anchor distT="0" distB="0" distL="114300" distR="114300" simplePos="0" relativeHeight="251655680" behindDoc="0" locked="0" layoutInCell="0" allowOverlap="1" wp14:anchorId="319231A1" wp14:editId="710397E6">
                <wp:simplePos x="0" y="0"/>
                <wp:positionH relativeFrom="page">
                  <wp:posOffset>4391025</wp:posOffset>
                </wp:positionH>
                <wp:positionV relativeFrom="page">
                  <wp:posOffset>3190875</wp:posOffset>
                </wp:positionV>
                <wp:extent cx="2505075" cy="5819775"/>
                <wp:effectExtent l="57150" t="285750" r="276225" b="47625"/>
                <wp:wrapSquare wrapText="bothSides"/>
                <wp:docPr id="701" name="Rechteck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81977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14:paraId="4674D865" w14:textId="77777777" w:rsidR="008F7C94" w:rsidRPr="00BA1F53" w:rsidRDefault="008F7C94" w:rsidP="008F7C94">
                            <w:pPr>
                              <w:rPr>
                                <w:b/>
                                <w:i/>
                                <w:iCs/>
                                <w:color w:val="1F497D" w:themeColor="text2"/>
                              </w:rPr>
                            </w:pPr>
                            <w:r w:rsidRPr="00BA1F53">
                              <w:rPr>
                                <w:b/>
                                <w:i/>
                                <w:iCs/>
                                <w:color w:val="1F497D" w:themeColor="text2"/>
                              </w:rPr>
                              <w:t>Hygiene- und Pflegetipps für Zuhause</w:t>
                            </w:r>
                          </w:p>
                          <w:p w14:paraId="0B9E63FA" w14:textId="77777777" w:rsidR="008F7C94" w:rsidRDefault="008F7C94" w:rsidP="008F7C94">
                            <w:pPr>
                              <w:spacing w:after="0"/>
                              <w:rPr>
                                <w:i/>
                                <w:iCs/>
                                <w:color w:val="1F497D" w:themeColor="text2"/>
                              </w:rPr>
                            </w:pPr>
                            <w:r>
                              <w:rPr>
                                <w:i/>
                                <w:iCs/>
                                <w:color w:val="1F497D" w:themeColor="text2"/>
                              </w:rPr>
                              <w:t>Ausruhen und im Bett bleiben</w:t>
                            </w:r>
                          </w:p>
                          <w:p w14:paraId="566E13A8" w14:textId="77777777" w:rsidR="008F7C94" w:rsidRDefault="008F7C94" w:rsidP="008F7C94">
                            <w:pPr>
                              <w:spacing w:after="0"/>
                              <w:rPr>
                                <w:i/>
                                <w:iCs/>
                                <w:color w:val="1F497D" w:themeColor="text2"/>
                              </w:rPr>
                            </w:pPr>
                            <w:r>
                              <w:rPr>
                                <w:i/>
                                <w:iCs/>
                                <w:color w:val="1F497D" w:themeColor="text2"/>
                              </w:rPr>
                              <w:t>Besuche von Freunden verschieben</w:t>
                            </w:r>
                          </w:p>
                          <w:p w14:paraId="57F509D1" w14:textId="77777777" w:rsidR="008F7C94" w:rsidRDefault="008F7C94" w:rsidP="008F7C94">
                            <w:pPr>
                              <w:spacing w:after="0"/>
                              <w:rPr>
                                <w:i/>
                                <w:iCs/>
                                <w:color w:val="1F497D" w:themeColor="text2"/>
                              </w:rPr>
                            </w:pPr>
                            <w:r>
                              <w:rPr>
                                <w:i/>
                                <w:iCs/>
                                <w:color w:val="1F497D" w:themeColor="text2"/>
                              </w:rPr>
                              <w:t>Papiertaschentuch nach dem Benutzen sofort in den Abfall werfen</w:t>
                            </w:r>
                          </w:p>
                          <w:p w14:paraId="6E868571" w14:textId="77777777" w:rsidR="008F7C94" w:rsidRDefault="008F7C94" w:rsidP="008F7C94">
                            <w:pPr>
                              <w:spacing w:after="0"/>
                              <w:rPr>
                                <w:i/>
                                <w:iCs/>
                                <w:color w:val="1F497D" w:themeColor="text2"/>
                              </w:rPr>
                            </w:pPr>
                            <w:r>
                              <w:rPr>
                                <w:i/>
                                <w:iCs/>
                                <w:color w:val="1F497D" w:themeColor="text2"/>
                              </w:rPr>
                              <w:t>Beim Niesen und Husten Abstand zu anderen Menschen halten</w:t>
                            </w:r>
                          </w:p>
                          <w:p w14:paraId="39BA3D2F" w14:textId="77777777" w:rsidR="008F7C94" w:rsidRDefault="008F7C94" w:rsidP="008F7C94">
                            <w:pPr>
                              <w:spacing w:after="0"/>
                              <w:rPr>
                                <w:i/>
                                <w:iCs/>
                                <w:color w:val="1F497D" w:themeColor="text2"/>
                              </w:rPr>
                            </w:pPr>
                            <w:r>
                              <w:rPr>
                                <w:i/>
                                <w:iCs/>
                                <w:color w:val="1F497D" w:themeColor="text2"/>
                              </w:rPr>
                              <w:t>In den Oberarm niesen oder husten</w:t>
                            </w:r>
                          </w:p>
                          <w:p w14:paraId="38C9F4BD" w14:textId="77777777" w:rsidR="008F7C94" w:rsidRDefault="008F7C94" w:rsidP="008F7C94">
                            <w:pPr>
                              <w:spacing w:after="0"/>
                              <w:rPr>
                                <w:i/>
                                <w:iCs/>
                                <w:color w:val="1F497D" w:themeColor="text2"/>
                              </w:rPr>
                            </w:pPr>
                            <w:r>
                              <w:rPr>
                                <w:i/>
                                <w:iCs/>
                                <w:color w:val="1F497D" w:themeColor="text2"/>
                              </w:rPr>
                              <w:t>Händewaschen nicht vergessen</w:t>
                            </w:r>
                          </w:p>
                          <w:p w14:paraId="36BEC722" w14:textId="77777777" w:rsidR="008F7C94" w:rsidRDefault="008F7C94" w:rsidP="008F7C94">
                            <w:pPr>
                              <w:spacing w:after="0"/>
                              <w:rPr>
                                <w:i/>
                                <w:iCs/>
                                <w:color w:val="1F497D" w:themeColor="text2"/>
                              </w:rPr>
                            </w:pPr>
                            <w:r>
                              <w:rPr>
                                <w:i/>
                                <w:iCs/>
                                <w:color w:val="1F497D" w:themeColor="text2"/>
                              </w:rPr>
                              <w:t>Trinkglas und Essgeschirr nicht mit anderen teilen</w:t>
                            </w:r>
                          </w:p>
                          <w:p w14:paraId="4FEA4056" w14:textId="77777777" w:rsidR="008F7C94" w:rsidRDefault="008F7C94" w:rsidP="008F7C94">
                            <w:pPr>
                              <w:spacing w:after="0"/>
                              <w:rPr>
                                <w:i/>
                                <w:iCs/>
                                <w:color w:val="1F497D" w:themeColor="text2"/>
                              </w:rPr>
                            </w:pPr>
                            <w:r>
                              <w:rPr>
                                <w:i/>
                                <w:iCs/>
                                <w:color w:val="1F497D" w:themeColor="text2"/>
                              </w:rPr>
                              <w:t>Mindestens 4x am Tag lüften</w:t>
                            </w:r>
                          </w:p>
                          <w:p w14:paraId="68B30D0A" w14:textId="77777777" w:rsidR="008F7C94" w:rsidRDefault="008F7C94" w:rsidP="008F7C94">
                            <w:pPr>
                              <w:spacing w:after="0"/>
                              <w:rPr>
                                <w:i/>
                                <w:iCs/>
                                <w:color w:val="1F497D" w:themeColor="text2"/>
                              </w:rPr>
                            </w:pPr>
                          </w:p>
                          <w:p w14:paraId="380824C1" w14:textId="77777777" w:rsidR="008F7C94" w:rsidRPr="00BA1F53" w:rsidRDefault="008F7C94" w:rsidP="008F7C94">
                            <w:pPr>
                              <w:spacing w:after="0"/>
                              <w:rPr>
                                <w:b/>
                                <w:i/>
                                <w:iCs/>
                                <w:color w:val="1F497D" w:themeColor="text2"/>
                              </w:rPr>
                            </w:pPr>
                            <w:r w:rsidRPr="00BA1F53">
                              <w:rPr>
                                <w:b/>
                                <w:i/>
                                <w:iCs/>
                                <w:color w:val="1F497D" w:themeColor="text2"/>
                              </w:rPr>
                              <w:t>Wann kann das Kind wieder in die Kita? Faustregel beachten:</w:t>
                            </w:r>
                          </w:p>
                          <w:p w14:paraId="2B76DE13" w14:textId="77777777" w:rsidR="008F7C94" w:rsidRDefault="008F7C94" w:rsidP="008F7C94">
                            <w:pPr>
                              <w:spacing w:after="0"/>
                              <w:rPr>
                                <w:i/>
                                <w:iCs/>
                                <w:color w:val="1F497D" w:themeColor="text2"/>
                              </w:rPr>
                            </w:pPr>
                          </w:p>
                          <w:p w14:paraId="0A325034" w14:textId="77777777" w:rsidR="008F7C94" w:rsidRDefault="008F7C94" w:rsidP="008F7C94">
                            <w:pPr>
                              <w:spacing w:after="0"/>
                              <w:rPr>
                                <w:i/>
                                <w:iCs/>
                                <w:color w:val="1F497D" w:themeColor="text2"/>
                              </w:rPr>
                            </w:pPr>
                            <w:r>
                              <w:rPr>
                                <w:i/>
                                <w:iCs/>
                                <w:color w:val="1F497D" w:themeColor="text2"/>
                              </w:rPr>
                              <w:t>-bei Magen-Darm-Erkrankungen nach 48 Stunden beschwerdefrei seit dem letzten Vorkommnis</w:t>
                            </w:r>
                          </w:p>
                          <w:p w14:paraId="473B9170" w14:textId="77777777" w:rsidR="008F7C94" w:rsidRDefault="008F7C94" w:rsidP="008F7C94">
                            <w:pPr>
                              <w:spacing w:after="0"/>
                              <w:rPr>
                                <w:i/>
                                <w:iCs/>
                                <w:color w:val="1F497D" w:themeColor="text2"/>
                              </w:rPr>
                            </w:pPr>
                            <w:r>
                              <w:rPr>
                                <w:i/>
                                <w:iCs/>
                                <w:color w:val="1F497D" w:themeColor="text2"/>
                              </w:rPr>
                              <w:t>-einen Tag fieberfrei</w:t>
                            </w:r>
                          </w:p>
                          <w:p w14:paraId="53475884" w14:textId="77777777" w:rsidR="008F7C94" w:rsidRDefault="008F7C94" w:rsidP="008F7C94">
                            <w:pPr>
                              <w:spacing w:after="0"/>
                              <w:rPr>
                                <w:i/>
                                <w:iCs/>
                                <w:color w:val="1F497D" w:themeColor="text2"/>
                              </w:rPr>
                            </w:pPr>
                            <w:r>
                              <w:rPr>
                                <w:i/>
                                <w:iCs/>
                                <w:color w:val="1F497D" w:themeColor="text2"/>
                              </w:rPr>
                              <w:t>-bei Einnahme von Antibiotika am besten nach dem dritten Tag</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31A1" id="Rechteck 399" o:spid="_x0000_s1026" style="position:absolute;margin-left:345.75pt;margin-top:251.25pt;width:197.25pt;height:45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" o:allowincell="f" fillcolor="#dbe5f1 [660]" stroked="f">
                <v:fill opacity="57054f"/>
                <v:shadow on="t" type="perspective" color="#d4cfb3" opacity="29491f" offset="5.91708mm,-6.53994mm" matrix="65602f,,,65602f"/>
                <v:textbox inset="28.8pt,7.2pt,14.4pt,7.2pt">
                  <w:txbxContent>
                    <w:p w14:paraId="4674D865" w14:textId="77777777" w:rsidR="008F7C94" w:rsidRPr="00BA1F53" w:rsidRDefault="008F7C94" w:rsidP="008F7C94">
                      <w:pPr>
                        <w:rPr>
                          <w:b/>
                          <w:i/>
                          <w:iCs/>
                          <w:color w:val="1F497D" w:themeColor="text2"/>
                        </w:rPr>
                      </w:pPr>
                      <w:r w:rsidRPr="00BA1F53">
                        <w:rPr>
                          <w:b/>
                          <w:i/>
                          <w:iCs/>
                          <w:color w:val="1F497D" w:themeColor="text2"/>
                        </w:rPr>
                        <w:t>Hygiene- und Pflegetipps für Zuhause</w:t>
                      </w:r>
                    </w:p>
                    <w:p w14:paraId="0B9E63FA" w14:textId="77777777" w:rsidR="008F7C94" w:rsidRDefault="008F7C94" w:rsidP="008F7C94">
                      <w:pPr>
                        <w:spacing w:after="0"/>
                        <w:rPr>
                          <w:i/>
                          <w:iCs/>
                          <w:color w:val="1F497D" w:themeColor="text2"/>
                        </w:rPr>
                      </w:pPr>
                      <w:r>
                        <w:rPr>
                          <w:i/>
                          <w:iCs/>
                          <w:color w:val="1F497D" w:themeColor="text2"/>
                        </w:rPr>
                        <w:t>Ausruhen und im Bett bleiben</w:t>
                      </w:r>
                    </w:p>
                    <w:p w14:paraId="566E13A8" w14:textId="77777777" w:rsidR="008F7C94" w:rsidRDefault="008F7C94" w:rsidP="008F7C94">
                      <w:pPr>
                        <w:spacing w:after="0"/>
                        <w:rPr>
                          <w:i/>
                          <w:iCs/>
                          <w:color w:val="1F497D" w:themeColor="text2"/>
                        </w:rPr>
                      </w:pPr>
                      <w:r>
                        <w:rPr>
                          <w:i/>
                          <w:iCs/>
                          <w:color w:val="1F497D" w:themeColor="text2"/>
                        </w:rPr>
                        <w:t>Besuche von Freunden verschieben</w:t>
                      </w:r>
                    </w:p>
                    <w:p w14:paraId="57F509D1" w14:textId="77777777" w:rsidR="008F7C94" w:rsidRDefault="008F7C94" w:rsidP="008F7C94">
                      <w:pPr>
                        <w:spacing w:after="0"/>
                        <w:rPr>
                          <w:i/>
                          <w:iCs/>
                          <w:color w:val="1F497D" w:themeColor="text2"/>
                        </w:rPr>
                      </w:pPr>
                      <w:r>
                        <w:rPr>
                          <w:i/>
                          <w:iCs/>
                          <w:color w:val="1F497D" w:themeColor="text2"/>
                        </w:rPr>
                        <w:t>Papiertaschentuch nach dem Benutzen sofort in den Abfall werfen</w:t>
                      </w:r>
                    </w:p>
                    <w:p w14:paraId="6E868571" w14:textId="77777777" w:rsidR="008F7C94" w:rsidRDefault="008F7C94" w:rsidP="008F7C94">
                      <w:pPr>
                        <w:spacing w:after="0"/>
                        <w:rPr>
                          <w:i/>
                          <w:iCs/>
                          <w:color w:val="1F497D" w:themeColor="text2"/>
                        </w:rPr>
                      </w:pPr>
                      <w:r>
                        <w:rPr>
                          <w:i/>
                          <w:iCs/>
                          <w:color w:val="1F497D" w:themeColor="text2"/>
                        </w:rPr>
                        <w:t>Beim Niesen und Husten Abstand zu anderen Menschen halten</w:t>
                      </w:r>
                    </w:p>
                    <w:p w14:paraId="39BA3D2F" w14:textId="77777777" w:rsidR="008F7C94" w:rsidRDefault="008F7C94" w:rsidP="008F7C94">
                      <w:pPr>
                        <w:spacing w:after="0"/>
                        <w:rPr>
                          <w:i/>
                          <w:iCs/>
                          <w:color w:val="1F497D" w:themeColor="text2"/>
                        </w:rPr>
                      </w:pPr>
                      <w:r>
                        <w:rPr>
                          <w:i/>
                          <w:iCs/>
                          <w:color w:val="1F497D" w:themeColor="text2"/>
                        </w:rPr>
                        <w:t>In den Oberarm niesen oder husten</w:t>
                      </w:r>
                    </w:p>
                    <w:p w14:paraId="38C9F4BD" w14:textId="77777777" w:rsidR="008F7C94" w:rsidRDefault="008F7C94" w:rsidP="008F7C94">
                      <w:pPr>
                        <w:spacing w:after="0"/>
                        <w:rPr>
                          <w:i/>
                          <w:iCs/>
                          <w:color w:val="1F497D" w:themeColor="text2"/>
                        </w:rPr>
                      </w:pPr>
                      <w:r>
                        <w:rPr>
                          <w:i/>
                          <w:iCs/>
                          <w:color w:val="1F497D" w:themeColor="text2"/>
                        </w:rPr>
                        <w:t>Händewaschen nicht vergessen</w:t>
                      </w:r>
                    </w:p>
                    <w:p w14:paraId="36BEC722" w14:textId="77777777" w:rsidR="008F7C94" w:rsidRDefault="008F7C94" w:rsidP="008F7C94">
                      <w:pPr>
                        <w:spacing w:after="0"/>
                        <w:rPr>
                          <w:i/>
                          <w:iCs/>
                          <w:color w:val="1F497D" w:themeColor="text2"/>
                        </w:rPr>
                      </w:pPr>
                      <w:r>
                        <w:rPr>
                          <w:i/>
                          <w:iCs/>
                          <w:color w:val="1F497D" w:themeColor="text2"/>
                        </w:rPr>
                        <w:t>Trinkglas und Essgeschirr nicht mit anderen teilen</w:t>
                      </w:r>
                    </w:p>
                    <w:p w14:paraId="4FEA4056" w14:textId="77777777" w:rsidR="008F7C94" w:rsidRDefault="008F7C94" w:rsidP="008F7C94">
                      <w:pPr>
                        <w:spacing w:after="0"/>
                        <w:rPr>
                          <w:i/>
                          <w:iCs/>
                          <w:color w:val="1F497D" w:themeColor="text2"/>
                        </w:rPr>
                      </w:pPr>
                      <w:r>
                        <w:rPr>
                          <w:i/>
                          <w:iCs/>
                          <w:color w:val="1F497D" w:themeColor="text2"/>
                        </w:rPr>
                        <w:t>Mindestens 4x am Tag lüften</w:t>
                      </w:r>
                    </w:p>
                    <w:p w14:paraId="68B30D0A" w14:textId="77777777" w:rsidR="008F7C94" w:rsidRDefault="008F7C94" w:rsidP="008F7C94">
                      <w:pPr>
                        <w:spacing w:after="0"/>
                        <w:rPr>
                          <w:i/>
                          <w:iCs/>
                          <w:color w:val="1F497D" w:themeColor="text2"/>
                        </w:rPr>
                      </w:pPr>
                    </w:p>
                    <w:p w14:paraId="380824C1" w14:textId="77777777" w:rsidR="008F7C94" w:rsidRPr="00BA1F53" w:rsidRDefault="008F7C94" w:rsidP="008F7C94">
                      <w:pPr>
                        <w:spacing w:after="0"/>
                        <w:rPr>
                          <w:b/>
                          <w:i/>
                          <w:iCs/>
                          <w:color w:val="1F497D" w:themeColor="text2"/>
                        </w:rPr>
                      </w:pPr>
                      <w:r w:rsidRPr="00BA1F53">
                        <w:rPr>
                          <w:b/>
                          <w:i/>
                          <w:iCs/>
                          <w:color w:val="1F497D" w:themeColor="text2"/>
                        </w:rPr>
                        <w:t>Wann kann das Kind wieder in die Kita? Faustregel beachten:</w:t>
                      </w:r>
                    </w:p>
                    <w:p w14:paraId="2B76DE13" w14:textId="77777777" w:rsidR="008F7C94" w:rsidRDefault="008F7C94" w:rsidP="008F7C94">
                      <w:pPr>
                        <w:spacing w:after="0"/>
                        <w:rPr>
                          <w:i/>
                          <w:iCs/>
                          <w:color w:val="1F497D" w:themeColor="text2"/>
                        </w:rPr>
                      </w:pPr>
                    </w:p>
                    <w:p w14:paraId="0A325034" w14:textId="77777777" w:rsidR="008F7C94" w:rsidRDefault="008F7C94" w:rsidP="008F7C94">
                      <w:pPr>
                        <w:spacing w:after="0"/>
                        <w:rPr>
                          <w:i/>
                          <w:iCs/>
                          <w:color w:val="1F497D" w:themeColor="text2"/>
                        </w:rPr>
                      </w:pPr>
                      <w:r>
                        <w:rPr>
                          <w:i/>
                          <w:iCs/>
                          <w:color w:val="1F497D" w:themeColor="text2"/>
                        </w:rPr>
                        <w:t>-bei Magen-Darm-Erkrankungen nach 48 Stunden beschwerdefrei seit dem letzten Vorkommnis</w:t>
                      </w:r>
                    </w:p>
                    <w:p w14:paraId="473B9170" w14:textId="77777777" w:rsidR="008F7C94" w:rsidRDefault="008F7C94" w:rsidP="008F7C94">
                      <w:pPr>
                        <w:spacing w:after="0"/>
                        <w:rPr>
                          <w:i/>
                          <w:iCs/>
                          <w:color w:val="1F497D" w:themeColor="text2"/>
                        </w:rPr>
                      </w:pPr>
                      <w:r>
                        <w:rPr>
                          <w:i/>
                          <w:iCs/>
                          <w:color w:val="1F497D" w:themeColor="text2"/>
                        </w:rPr>
                        <w:t>-einen Tag fieberfrei</w:t>
                      </w:r>
                    </w:p>
                    <w:p w14:paraId="53475884" w14:textId="77777777" w:rsidR="008F7C94" w:rsidRDefault="008F7C94" w:rsidP="008F7C94">
                      <w:pPr>
                        <w:spacing w:after="0"/>
                        <w:rPr>
                          <w:i/>
                          <w:iCs/>
                          <w:color w:val="1F497D" w:themeColor="text2"/>
                        </w:rPr>
                      </w:pPr>
                      <w:r>
                        <w:rPr>
                          <w:i/>
                          <w:iCs/>
                          <w:color w:val="1F497D" w:themeColor="text2"/>
                        </w:rPr>
                        <w:t>-bei Einnahme von Antibiotika am besten nach dem dritten Tag</w:t>
                      </w:r>
                    </w:p>
                  </w:txbxContent>
                </v:textbox>
                <w10:wrap type="square" anchorx="page" anchory="page"/>
              </v:rect>
            </w:pict>
          </mc:Fallback>
        </mc:AlternateContent>
      </w:r>
      <w:r w:rsidRPr="00D0183D">
        <w:rPr>
          <w:rFonts w:ascii="Arial" w:hAnsi="Arial" w:cs="Arial"/>
          <w:noProof/>
          <w:sz w:val="24"/>
          <w:szCs w:val="24"/>
          <w:lang w:eastAsia="de-DE"/>
        </w:rPr>
        <mc:AlternateContent>
          <mc:Choice Requires="wps">
            <w:drawing>
              <wp:anchor distT="0" distB="0" distL="91440" distR="91440" simplePos="0" relativeHeight="251658752" behindDoc="0" locked="0" layoutInCell="1" allowOverlap="1" wp14:anchorId="5921A6A8" wp14:editId="7B037157">
                <wp:simplePos x="0" y="0"/>
                <wp:positionH relativeFrom="margin">
                  <wp:posOffset>-433070</wp:posOffset>
                </wp:positionH>
                <wp:positionV relativeFrom="line">
                  <wp:posOffset>-2540</wp:posOffset>
                </wp:positionV>
                <wp:extent cx="3863340" cy="4448175"/>
                <wp:effectExtent l="0" t="0" r="8255" b="0"/>
                <wp:wrapSquare wrapText="bothSides"/>
                <wp:docPr id="42" name="Textfeld 42"/>
                <wp:cNvGraphicFramePr/>
                <a:graphic xmlns:a="http://schemas.openxmlformats.org/drawingml/2006/main">
                  <a:graphicData uri="http://schemas.microsoft.com/office/word/2010/wordprocessingShape">
                    <wps:wsp>
                      <wps:cNvSpPr txBox="1"/>
                      <wps:spPr>
                        <a:xfrm>
                          <a:off x="0" y="0"/>
                          <a:ext cx="3863340" cy="4448175"/>
                        </a:xfrm>
                        <a:prstGeom prst="rect">
                          <a:avLst/>
                        </a:prstGeom>
                        <a:noFill/>
                        <a:ln w="6350">
                          <a:noFill/>
                        </a:ln>
                        <a:effectLst/>
                      </wps:spPr>
                      <wps:txbx>
                        <w:txbxContent>
                          <w:p w14:paraId="08434BC1" w14:textId="77777777" w:rsidR="008F7C94" w:rsidRDefault="008F7C94" w:rsidP="008F7C94">
                            <w:pPr>
                              <w:pStyle w:val="Zitat"/>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Wann muss mein Kind zu Hause bleiben?</w:t>
                            </w:r>
                          </w:p>
                          <w:p w14:paraId="18BDD9A5" w14:textId="77777777" w:rsidR="008F7C94" w:rsidRDefault="008F7C94" w:rsidP="008F7C94">
                            <w:pPr>
                              <w:rPr>
                                <w:color w:val="4F81BD" w:themeColor="accent1"/>
                                <w:lang w:eastAsia="de-DE"/>
                              </w:rPr>
                            </w:pPr>
                            <w:r w:rsidRPr="00A42298">
                              <w:rPr>
                                <w:color w:val="4F81BD" w:themeColor="accent1"/>
                                <w:lang w:eastAsia="de-DE"/>
                              </w:rPr>
                              <w:t>Generell dürfen Kinder nicht in die Kita</w:t>
                            </w:r>
                            <w:r>
                              <w:rPr>
                                <w:color w:val="4F81BD" w:themeColor="accent1"/>
                                <w:lang w:eastAsia="de-DE"/>
                              </w:rPr>
                              <w:t>, wenn sie eine ansteckende, meldepflichtige Krankheit haben. Die häufigsten Krankheiten haben wir Ihnen zusammengestellt:</w:t>
                            </w:r>
                          </w:p>
                          <w:p w14:paraId="46536110"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Alle Durchfallerkrankungen, Magen-Darm-Infekte</w:t>
                            </w:r>
                          </w:p>
                          <w:p w14:paraId="07BF7FA7" w14:textId="48B35FA5"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Bindehautentzündung</w:t>
                            </w:r>
                          </w:p>
                          <w:p w14:paraId="24690C11" w14:textId="0CACEB19" w:rsidR="008F7C94" w:rsidRDefault="008F7C94" w:rsidP="008F7C94">
                            <w:pPr>
                              <w:pStyle w:val="Listenabsatz"/>
                              <w:numPr>
                                <w:ilvl w:val="0"/>
                                <w:numId w:val="1"/>
                              </w:numPr>
                              <w:spacing w:after="0"/>
                              <w:rPr>
                                <w:color w:val="4F81BD" w:themeColor="accent1"/>
                                <w:lang w:eastAsia="de-DE"/>
                              </w:rPr>
                            </w:pPr>
                            <w:proofErr w:type="spellStart"/>
                            <w:r>
                              <w:rPr>
                                <w:color w:val="4F81BD" w:themeColor="accent1"/>
                                <w:lang w:eastAsia="de-DE"/>
                              </w:rPr>
                              <w:t>Covid</w:t>
                            </w:r>
                            <w:proofErr w:type="spellEnd"/>
                            <w:r>
                              <w:rPr>
                                <w:color w:val="4F81BD" w:themeColor="accent1"/>
                                <w:lang w:eastAsia="de-DE"/>
                              </w:rPr>
                              <w:t xml:space="preserve"> 19</w:t>
                            </w:r>
                          </w:p>
                          <w:p w14:paraId="5890DF2A"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Grippe</w:t>
                            </w:r>
                          </w:p>
                          <w:p w14:paraId="48CE429F"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Keuchhusten</w:t>
                            </w:r>
                          </w:p>
                          <w:p w14:paraId="2BDEAAF9"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Läusebefall</w:t>
                            </w:r>
                          </w:p>
                          <w:p w14:paraId="1851EACD"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Masern, Mumps, Röteln</w:t>
                            </w:r>
                          </w:p>
                          <w:p w14:paraId="19A973DF"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Scharlach (Streptokokken)</w:t>
                            </w:r>
                          </w:p>
                          <w:p w14:paraId="14CEEABC"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Windpocken</w:t>
                            </w:r>
                          </w:p>
                          <w:p w14:paraId="610FF507"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Fieber</w:t>
                            </w:r>
                          </w:p>
                          <w:p w14:paraId="3C37F95E"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Erkältungssymptome wie Husten, Halsschmerzen, Ohrenschmerzen und Schnupfen</w:t>
                            </w:r>
                          </w:p>
                          <w:p w14:paraId="4A664D3C" w14:textId="77777777" w:rsidR="008F7C94" w:rsidRPr="00A42298" w:rsidRDefault="008F7C94" w:rsidP="008F7C94">
                            <w:pPr>
                              <w:spacing w:after="0"/>
                              <w:rPr>
                                <w:color w:val="4F81BD" w:themeColor="accent1"/>
                                <w:lang w:eastAsia="de-DE"/>
                              </w:rPr>
                            </w:pPr>
                            <w:r>
                              <w:rPr>
                                <w:color w:val="4F81BD" w:themeColor="accent1"/>
                                <w:lang w:eastAsia="de-DE"/>
                              </w:rPr>
                              <w:t>Es gibt noch weitere Infektionskrankheiten, bei denen Ihr Kind zu Hause bleiben muss. Ihr Kinderarzt kann Sie dazu beraten.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5921A6A8" id="_x0000_t202" coordsize="21600,21600" o:spt="202" path="m,l,21600r21600,l21600,xe">
                <v:stroke joinstyle="miter"/>
                <v:path gradientshapeok="t" o:connecttype="rect"/>
              </v:shapetype>
              <v:shape id="Textfeld 42" o:spid="_x0000_s1027" type="#_x0000_t202" style="position:absolute;margin-left:-34.1pt;margin-top:-.2pt;width:304.2pt;height:350.25pt;z-index:25165875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" filled="f" stroked="f" strokeweight=".5pt">
                <v:textbox inset="0,7.2pt,0,7.2pt">
                  <w:txbxContent>
                    <w:p w14:paraId="08434BC1" w14:textId="77777777" w:rsidR="008F7C94" w:rsidRDefault="008F7C94" w:rsidP="008F7C94">
                      <w:pPr>
                        <w:pStyle w:val="Zitat"/>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Wann muss mein Kind zu Hause bleiben?</w:t>
                      </w:r>
                    </w:p>
                    <w:p w14:paraId="18BDD9A5" w14:textId="77777777" w:rsidR="008F7C94" w:rsidRDefault="008F7C94" w:rsidP="008F7C94">
                      <w:pPr>
                        <w:rPr>
                          <w:color w:val="4F81BD" w:themeColor="accent1"/>
                          <w:lang w:eastAsia="de-DE"/>
                        </w:rPr>
                      </w:pPr>
                      <w:r w:rsidRPr="00A42298">
                        <w:rPr>
                          <w:color w:val="4F81BD" w:themeColor="accent1"/>
                          <w:lang w:eastAsia="de-DE"/>
                        </w:rPr>
                        <w:t>Generell dürfen Kinder nicht in die Kita</w:t>
                      </w:r>
                      <w:r>
                        <w:rPr>
                          <w:color w:val="4F81BD" w:themeColor="accent1"/>
                          <w:lang w:eastAsia="de-DE"/>
                        </w:rPr>
                        <w:t>, wenn sie eine ansteckende, meldepflichtige Krankheit haben. Die häufigsten Krankheiten haben wir Ihnen zusammengestellt:</w:t>
                      </w:r>
                    </w:p>
                    <w:p w14:paraId="46536110"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Alle Durchfallerkrankungen, Magen-Darm-Infekte</w:t>
                      </w:r>
                    </w:p>
                    <w:p w14:paraId="07BF7FA7" w14:textId="48B35FA5"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Bindehautentzündung</w:t>
                      </w:r>
                    </w:p>
                    <w:p w14:paraId="24690C11" w14:textId="0CACEB19" w:rsidR="008F7C94" w:rsidRDefault="008F7C94" w:rsidP="008F7C94">
                      <w:pPr>
                        <w:pStyle w:val="Listenabsatz"/>
                        <w:numPr>
                          <w:ilvl w:val="0"/>
                          <w:numId w:val="1"/>
                        </w:numPr>
                        <w:spacing w:after="0"/>
                        <w:rPr>
                          <w:color w:val="4F81BD" w:themeColor="accent1"/>
                          <w:lang w:eastAsia="de-DE"/>
                        </w:rPr>
                      </w:pPr>
                      <w:proofErr w:type="spellStart"/>
                      <w:r>
                        <w:rPr>
                          <w:color w:val="4F81BD" w:themeColor="accent1"/>
                          <w:lang w:eastAsia="de-DE"/>
                        </w:rPr>
                        <w:t>Covid</w:t>
                      </w:r>
                      <w:proofErr w:type="spellEnd"/>
                      <w:r>
                        <w:rPr>
                          <w:color w:val="4F81BD" w:themeColor="accent1"/>
                          <w:lang w:eastAsia="de-DE"/>
                        </w:rPr>
                        <w:t xml:space="preserve"> 19</w:t>
                      </w:r>
                    </w:p>
                    <w:p w14:paraId="5890DF2A"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Grippe</w:t>
                      </w:r>
                    </w:p>
                    <w:p w14:paraId="48CE429F"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Keuchhusten</w:t>
                      </w:r>
                    </w:p>
                    <w:p w14:paraId="2BDEAAF9"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Läusebefall</w:t>
                      </w:r>
                    </w:p>
                    <w:p w14:paraId="1851EACD"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Masern, Mumps, Röteln</w:t>
                      </w:r>
                    </w:p>
                    <w:p w14:paraId="19A973DF"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Scharlach (Streptokokken)</w:t>
                      </w:r>
                    </w:p>
                    <w:p w14:paraId="14CEEABC"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Windpocken</w:t>
                      </w:r>
                    </w:p>
                    <w:p w14:paraId="610FF507"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Fieber</w:t>
                      </w:r>
                    </w:p>
                    <w:p w14:paraId="3C37F95E" w14:textId="77777777" w:rsidR="008F7C94" w:rsidRDefault="008F7C94" w:rsidP="008F7C94">
                      <w:pPr>
                        <w:pStyle w:val="Listenabsatz"/>
                        <w:numPr>
                          <w:ilvl w:val="0"/>
                          <w:numId w:val="1"/>
                        </w:numPr>
                        <w:spacing w:after="0"/>
                        <w:rPr>
                          <w:color w:val="4F81BD" w:themeColor="accent1"/>
                          <w:lang w:eastAsia="de-DE"/>
                        </w:rPr>
                      </w:pPr>
                      <w:r>
                        <w:rPr>
                          <w:color w:val="4F81BD" w:themeColor="accent1"/>
                          <w:lang w:eastAsia="de-DE"/>
                        </w:rPr>
                        <w:t>Erkältungssymptome wie Husten, Halsschmerzen, Ohrenschmerzen und Schnupfen</w:t>
                      </w:r>
                    </w:p>
                    <w:p w14:paraId="4A664D3C" w14:textId="77777777" w:rsidR="008F7C94" w:rsidRPr="00A42298" w:rsidRDefault="008F7C94" w:rsidP="008F7C94">
                      <w:pPr>
                        <w:spacing w:after="0"/>
                        <w:rPr>
                          <w:color w:val="4F81BD" w:themeColor="accent1"/>
                          <w:lang w:eastAsia="de-DE"/>
                        </w:rPr>
                      </w:pPr>
                      <w:r>
                        <w:rPr>
                          <w:color w:val="4F81BD" w:themeColor="accent1"/>
                          <w:lang w:eastAsia="de-DE"/>
                        </w:rPr>
                        <w:t>Es gibt noch weitere Infektionskrankheiten, bei denen Ihr Kind zu Hause bleiben muss. Ihr Kinderarzt kann Sie dazu beraten.</w:t>
                      </w:r>
                    </w:p>
                  </w:txbxContent>
                </v:textbox>
                <w10:wrap type="square" anchorx="margin" anchory="line"/>
              </v:shape>
            </w:pict>
          </mc:Fallback>
        </mc:AlternateContent>
      </w:r>
    </w:p>
    <w:p w14:paraId="2AA665E3" w14:textId="77777777" w:rsidR="008F7C94" w:rsidRDefault="008F7C94" w:rsidP="008F7C94"/>
    <w:p w14:paraId="0EAAD590" w14:textId="2A5CE469" w:rsidR="009C386D" w:rsidRDefault="008F7C94">
      <w:r w:rsidRPr="00D0183D">
        <w:rPr>
          <w:rFonts w:ascii="Arial" w:hAnsi="Arial" w:cs="Arial"/>
          <w:noProof/>
          <w:sz w:val="24"/>
          <w:szCs w:val="24"/>
          <w:lang w:eastAsia="de-DE"/>
        </w:rPr>
        <mc:AlternateContent>
          <mc:Choice Requires="wps">
            <w:drawing>
              <wp:anchor distT="0" distB="0" distL="114300" distR="457200" simplePos="0" relativeHeight="251661824" behindDoc="0" locked="0" layoutInCell="0" allowOverlap="1" wp14:anchorId="4C9F83FD" wp14:editId="660864A7">
                <wp:simplePos x="0" y="0"/>
                <wp:positionH relativeFrom="margin">
                  <wp:posOffset>-164465</wp:posOffset>
                </wp:positionH>
                <wp:positionV relativeFrom="margin">
                  <wp:posOffset>4928235</wp:posOffset>
                </wp:positionV>
                <wp:extent cx="3092450" cy="3633470"/>
                <wp:effectExtent l="0" t="80010" r="104140" b="27940"/>
                <wp:wrapSquare wrapText="bothSides"/>
                <wp:docPr id="29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2450" cy="363347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6FA69B52" w14:textId="77777777" w:rsidR="008F7C94" w:rsidRDefault="008F7C94" w:rsidP="008F7C94">
                            <w:pPr>
                              <w:rPr>
                                <w:i/>
                                <w:iCs/>
                                <w:color w:val="948A54" w:themeColor="background2" w:themeShade="80"/>
                              </w:rPr>
                            </w:pPr>
                            <w:r>
                              <w:rPr>
                                <w:i/>
                                <w:iCs/>
                                <w:color w:val="948A54" w:themeColor="background2" w:themeShade="80"/>
                              </w:rPr>
                              <w:t>Und was machen berufstätige Eltern?</w:t>
                            </w:r>
                          </w:p>
                          <w:p w14:paraId="65A18848" w14:textId="77777777" w:rsidR="008F7C94" w:rsidRDefault="008F7C94" w:rsidP="008F7C94">
                            <w:pPr>
                              <w:rPr>
                                <w:i/>
                                <w:iCs/>
                                <w:color w:val="948A54" w:themeColor="background2" w:themeShade="80"/>
                              </w:rPr>
                            </w:pPr>
                            <w:r>
                              <w:rPr>
                                <w:i/>
                                <w:iCs/>
                                <w:color w:val="948A54" w:themeColor="background2" w:themeShade="80"/>
                              </w:rPr>
                              <w:t>Rechtliche Tipps</w:t>
                            </w:r>
                          </w:p>
                          <w:p w14:paraId="00F616CA" w14:textId="77777777" w:rsidR="008F7C94" w:rsidRDefault="008F7C94" w:rsidP="008F7C94">
                            <w:pPr>
                              <w:spacing w:after="0"/>
                              <w:rPr>
                                <w:i/>
                                <w:iCs/>
                                <w:color w:val="948A54" w:themeColor="background2" w:themeShade="80"/>
                                <w:sz w:val="20"/>
                                <w:szCs w:val="20"/>
                              </w:rPr>
                            </w:pPr>
                            <w:r>
                              <w:rPr>
                                <w:i/>
                                <w:iCs/>
                                <w:color w:val="948A54" w:themeColor="background2" w:themeShade="80"/>
                                <w:sz w:val="20"/>
                                <w:szCs w:val="20"/>
                              </w:rPr>
                              <w:t>Eltern kranker Kinder dürfen zu Hause bleiben, ohne Urlaub zu nehmen, wenn keine andere im Haushalt lebende Person, etwa Oma, die Betreuung übernehmen kann und das Kind nicht älter als 12 Jahre ist. Jedes Elternteil hat für die Betreuung kranker Kinder einen Anspruch auf 10 freie Arbeitstage im Jahr. Alleinerziehende können bis zu 20 Tage pro Kind frei nehmen. Bei mehr als zwei Kindern ist der Gesamtanspruch auf 25 beziehungsweise 50 Tage für Alleinerziehende begrenzt.</w:t>
                            </w:r>
                          </w:p>
                          <w:p w14:paraId="7BD4F4AF" w14:textId="77777777" w:rsidR="008F7C94" w:rsidRPr="00CF1887" w:rsidRDefault="008F7C94" w:rsidP="008F7C94">
                            <w:pPr>
                              <w:spacing w:after="0"/>
                              <w:rPr>
                                <w:i/>
                                <w:iCs/>
                                <w:color w:val="948A54" w:themeColor="background2" w:themeShade="80"/>
                                <w:sz w:val="20"/>
                                <w:szCs w:val="20"/>
                              </w:rPr>
                            </w:pPr>
                            <w:r>
                              <w:rPr>
                                <w:i/>
                                <w:iCs/>
                                <w:color w:val="948A54" w:themeColor="background2" w:themeShade="80"/>
                                <w:sz w:val="20"/>
                                <w:szCs w:val="20"/>
                              </w:rPr>
                              <w:t>Informieren Sie sich am besten bei Ihrer Krankenkasse.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C9F83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 o:spid="_x0000_s1028" type="#_x0000_t185" style="position:absolute;margin-left:-12.95pt;margin-top:388.05pt;width:243.5pt;height:286.1pt;rotation:90;z-index:25166182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" o:allowincell="f" adj="2346" fillcolor="#4f81bd" strokecolor="#4f81bd" strokeweight="1pt">
                <v:shadow on="t" type="double" opacity=".5" color2="shadow add(102)" offset="3pt,-3pt" offset2="6pt,-6pt"/>
                <v:textbox inset="18pt,18pt,,18pt">
                  <w:txbxContent>
                    <w:p w14:paraId="6FA69B52" w14:textId="77777777" w:rsidR="008F7C94" w:rsidRDefault="008F7C94" w:rsidP="008F7C94">
                      <w:pPr>
                        <w:rPr>
                          <w:i/>
                          <w:iCs/>
                          <w:color w:val="948A54" w:themeColor="background2" w:themeShade="80"/>
                        </w:rPr>
                      </w:pPr>
                      <w:r>
                        <w:rPr>
                          <w:i/>
                          <w:iCs/>
                          <w:color w:val="948A54" w:themeColor="background2" w:themeShade="80"/>
                        </w:rPr>
                        <w:t>Und was machen berufstätige Eltern?</w:t>
                      </w:r>
                    </w:p>
                    <w:p w14:paraId="65A18848" w14:textId="77777777" w:rsidR="008F7C94" w:rsidRDefault="008F7C94" w:rsidP="008F7C94">
                      <w:pPr>
                        <w:rPr>
                          <w:i/>
                          <w:iCs/>
                          <w:color w:val="948A54" w:themeColor="background2" w:themeShade="80"/>
                        </w:rPr>
                      </w:pPr>
                      <w:r>
                        <w:rPr>
                          <w:i/>
                          <w:iCs/>
                          <w:color w:val="948A54" w:themeColor="background2" w:themeShade="80"/>
                        </w:rPr>
                        <w:t>Rechtliche Tipps</w:t>
                      </w:r>
                    </w:p>
                    <w:p w14:paraId="00F616CA" w14:textId="77777777" w:rsidR="008F7C94" w:rsidRDefault="008F7C94" w:rsidP="008F7C94">
                      <w:pPr>
                        <w:spacing w:after="0"/>
                        <w:rPr>
                          <w:i/>
                          <w:iCs/>
                          <w:color w:val="948A54" w:themeColor="background2" w:themeShade="80"/>
                          <w:sz w:val="20"/>
                          <w:szCs w:val="20"/>
                        </w:rPr>
                      </w:pPr>
                      <w:r>
                        <w:rPr>
                          <w:i/>
                          <w:iCs/>
                          <w:color w:val="948A54" w:themeColor="background2" w:themeShade="80"/>
                          <w:sz w:val="20"/>
                          <w:szCs w:val="20"/>
                        </w:rPr>
                        <w:t>Eltern kranker Kinder dürfen zu Hause bleiben, ohne Urlaub zu nehmen, wenn keine andere im Haushalt lebende Person, etwa Oma, die Betreuung übernehmen kann und das Kind nicht älter als 12 Jahre ist. Jedes Elternteil hat für die Betreuung kranker Kinder einen Anspruch auf 10 freie Arbeitstage im Jahr. Alleinerziehende können bis zu 20 Tage pro Kind frei nehmen. Bei mehr als zwei Kindern ist der Gesamtanspruch auf 25 beziehungsweise 50 Tage für Alleinerziehende begrenzt.</w:t>
                      </w:r>
                    </w:p>
                    <w:p w14:paraId="7BD4F4AF" w14:textId="77777777" w:rsidR="008F7C94" w:rsidRPr="00CF1887" w:rsidRDefault="008F7C94" w:rsidP="008F7C94">
                      <w:pPr>
                        <w:spacing w:after="0"/>
                        <w:rPr>
                          <w:i/>
                          <w:iCs/>
                          <w:color w:val="948A54" w:themeColor="background2" w:themeShade="80"/>
                          <w:sz w:val="20"/>
                          <w:szCs w:val="20"/>
                        </w:rPr>
                      </w:pPr>
                      <w:r>
                        <w:rPr>
                          <w:i/>
                          <w:iCs/>
                          <w:color w:val="948A54" w:themeColor="background2" w:themeShade="80"/>
                          <w:sz w:val="20"/>
                          <w:szCs w:val="20"/>
                        </w:rPr>
                        <w:t>Informieren Sie sich am besten bei Ihrer Krankenkasse.</w:t>
                      </w:r>
                    </w:p>
                  </w:txbxContent>
                </v:textbox>
                <w10:wrap type="square" anchorx="margin" anchory="margin"/>
              </v:shape>
            </w:pict>
          </mc:Fallback>
        </mc:AlternateContent>
      </w:r>
    </w:p>
    <w:sectPr w:rsidR="009C386D">
      <w:headerReference w:type="default"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3C4E" w14:textId="77777777" w:rsidR="00197EF3" w:rsidRPr="000243A1" w:rsidRDefault="008F7C94" w:rsidP="00197EF3">
    <w:pPr>
      <w:pStyle w:val="Fuzeile"/>
      <w:jc w:val="right"/>
      <w:rPr>
        <w:rFonts w:ascii="Arial" w:hAnsi="Arial" w:cs="Arial"/>
        <w:sz w:val="20"/>
        <w:szCs w:val="20"/>
      </w:rPr>
    </w:pPr>
    <w:r w:rsidRPr="000243A1">
      <w:rPr>
        <w:rFonts w:ascii="Arial" w:hAnsi="Arial" w:cs="Arial"/>
        <w:sz w:val="20"/>
        <w:szCs w:val="20"/>
      </w:rPr>
      <w:t xml:space="preserve">Beate Kaltschmid Kindertageseinrichtung </w:t>
    </w:r>
    <w:r w:rsidRPr="000243A1">
      <w:rPr>
        <w:rFonts w:ascii="Arial" w:hAnsi="Arial" w:cs="Arial"/>
        <w:sz w:val="20"/>
        <w:szCs w:val="20"/>
      </w:rPr>
      <w:t>–</w:t>
    </w:r>
    <w:r w:rsidRPr="000243A1">
      <w:rPr>
        <w:rFonts w:ascii="Arial" w:hAnsi="Arial" w:cs="Arial"/>
        <w:sz w:val="20"/>
        <w:szCs w:val="20"/>
      </w:rPr>
      <w:t xml:space="preserve"> Januar </w:t>
    </w:r>
    <w:r w:rsidRPr="000243A1">
      <w:rPr>
        <w:rFonts w:ascii="Arial" w:hAnsi="Arial" w:cs="Arial"/>
        <w:sz w:val="20"/>
        <w:szCs w:val="20"/>
      </w:rPr>
      <w:t>2021</w:t>
    </w:r>
  </w:p>
  <w:p w14:paraId="70056B74" w14:textId="77777777" w:rsidR="00197EF3" w:rsidRDefault="008F7C94">
    <w:pPr>
      <w:pStyle w:val="Fuzeile"/>
    </w:pPr>
  </w:p>
  <w:p w14:paraId="1AF8295E" w14:textId="77777777" w:rsidR="00197EF3" w:rsidRDefault="008F7C94">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0F8A" w14:textId="77777777" w:rsidR="006C2EA0" w:rsidRDefault="008F7C94" w:rsidP="006C2EA0">
    <w:pPr>
      <w:pStyle w:val="berschrift2"/>
      <w:rPr>
        <w:rFonts w:ascii="Book Antiqua" w:hAnsi="Book Antiqua"/>
        <w:b w:val="0"/>
        <w:color w:val="auto"/>
        <w:sz w:val="16"/>
        <w:szCs w:val="16"/>
      </w:rPr>
    </w:pPr>
    <w:r w:rsidRPr="00784D29">
      <w:rPr>
        <w:rFonts w:ascii="Book Antiqua" w:hAnsi="Book Antiqua"/>
        <w:b w:val="0"/>
        <w:noProof/>
        <w:color w:val="auto"/>
        <w:sz w:val="16"/>
        <w:szCs w:val="16"/>
      </w:rPr>
      <w:drawing>
        <wp:anchor distT="0" distB="0" distL="114300" distR="114300" simplePos="0" relativeHeight="251659264" behindDoc="1" locked="0" layoutInCell="1" allowOverlap="1" wp14:anchorId="6BA455D3" wp14:editId="1A7D6B54">
          <wp:simplePos x="0" y="0"/>
          <wp:positionH relativeFrom="column">
            <wp:posOffset>4243705</wp:posOffset>
          </wp:positionH>
          <wp:positionV relativeFrom="paragraph">
            <wp:posOffset>-358775</wp:posOffset>
          </wp:positionV>
          <wp:extent cx="2085975" cy="1319278"/>
          <wp:effectExtent l="0" t="0" r="0" b="0"/>
          <wp:wrapNone/>
          <wp:docPr id="2" name="Grafik 2"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1319278"/>
                  </a:xfrm>
                  <a:prstGeom prst="rect">
                    <a:avLst/>
                  </a:prstGeom>
                  <a:noFill/>
                </pic:spPr>
              </pic:pic>
            </a:graphicData>
          </a:graphic>
          <wp14:sizeRelH relativeFrom="page">
            <wp14:pctWidth>0</wp14:pctWidth>
          </wp14:sizeRelH>
          <wp14:sizeRelV relativeFrom="page">
            <wp14:pctHeight>0</wp14:pctHeight>
          </wp14:sizeRelV>
        </wp:anchor>
      </w:drawing>
    </w:r>
  </w:p>
  <w:p w14:paraId="3F010191" w14:textId="77777777" w:rsidR="006C2EA0" w:rsidRPr="00E51459" w:rsidRDefault="008F7C94" w:rsidP="006C2EA0">
    <w:pPr>
      <w:pStyle w:val="berschrift2"/>
      <w:rPr>
        <w:rFonts w:ascii="Book Antiqua" w:hAnsi="Book Antiqua"/>
        <w:sz w:val="16"/>
        <w:szCs w:val="16"/>
      </w:rPr>
    </w:pPr>
    <w:r w:rsidRPr="00E51459">
      <w:rPr>
        <w:rFonts w:ascii="Book Antiqua" w:hAnsi="Book Antiqua"/>
        <w:sz w:val="16"/>
        <w:szCs w:val="16"/>
      </w:rPr>
      <w:t xml:space="preserve"> </w:t>
    </w:r>
  </w:p>
  <w:p w14:paraId="24A5E8C0" w14:textId="77777777" w:rsidR="007B7BC7" w:rsidRPr="00E51459" w:rsidRDefault="008F7C94" w:rsidP="00E51459">
    <w:pPr>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E6937"/>
    <w:multiLevelType w:val="hybridMultilevel"/>
    <w:tmpl w:val="BE6E316A"/>
    <w:lvl w:ilvl="0" w:tplc="27A2D1D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94"/>
    <w:rsid w:val="008F7C94"/>
    <w:rsid w:val="009C3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264D"/>
  <w15:chartTrackingRefBased/>
  <w15:docId w15:val="{4544C11C-C03E-4984-BB81-CF14257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7C94"/>
    <w:rPr>
      <w:rFonts w:asciiTheme="minorHAnsi" w:hAnsiTheme="minorHAnsi"/>
      <w:sz w:val="22"/>
    </w:rPr>
  </w:style>
  <w:style w:type="paragraph" w:styleId="berschrift2">
    <w:name w:val="heading 2"/>
    <w:basedOn w:val="Standard"/>
    <w:next w:val="Standard"/>
    <w:link w:val="berschrift2Zchn"/>
    <w:uiPriority w:val="9"/>
    <w:unhideWhenUsed/>
    <w:qFormat/>
    <w:rsid w:val="008F7C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F7C94"/>
    <w:rPr>
      <w:rFonts w:asciiTheme="majorHAnsi" w:eastAsiaTheme="majorEastAsia" w:hAnsiTheme="majorHAnsi" w:cstheme="majorBidi"/>
      <w:b/>
      <w:bCs/>
      <w:color w:val="4F81BD" w:themeColor="accent1"/>
      <w:sz w:val="26"/>
      <w:szCs w:val="26"/>
      <w:lang w:eastAsia="de-DE"/>
    </w:rPr>
  </w:style>
  <w:style w:type="paragraph" w:styleId="Fuzeile">
    <w:name w:val="footer"/>
    <w:basedOn w:val="Standard"/>
    <w:link w:val="FuzeileZchn"/>
    <w:uiPriority w:val="99"/>
    <w:unhideWhenUsed/>
    <w:rsid w:val="008F7C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C94"/>
    <w:rPr>
      <w:rFonts w:asciiTheme="minorHAnsi" w:hAnsiTheme="minorHAnsi"/>
      <w:sz w:val="22"/>
    </w:rPr>
  </w:style>
  <w:style w:type="paragraph" w:styleId="Listenabsatz">
    <w:name w:val="List Paragraph"/>
    <w:basedOn w:val="Standard"/>
    <w:uiPriority w:val="34"/>
    <w:qFormat/>
    <w:rsid w:val="008F7C94"/>
    <w:pPr>
      <w:ind w:left="720"/>
      <w:contextualSpacing/>
    </w:pPr>
  </w:style>
  <w:style w:type="paragraph" w:styleId="Zitat">
    <w:name w:val="Quote"/>
    <w:basedOn w:val="Standard"/>
    <w:next w:val="Standard"/>
    <w:link w:val="ZitatZchn"/>
    <w:uiPriority w:val="29"/>
    <w:qFormat/>
    <w:rsid w:val="008F7C94"/>
    <w:rPr>
      <w:rFonts w:eastAsiaTheme="minorEastAsia"/>
      <w:i/>
      <w:iCs/>
      <w:color w:val="000000" w:themeColor="text1"/>
      <w:lang w:eastAsia="de-DE"/>
    </w:rPr>
  </w:style>
  <w:style w:type="character" w:customStyle="1" w:styleId="ZitatZchn">
    <w:name w:val="Zitat Zchn"/>
    <w:basedOn w:val="Absatz-Standardschriftart"/>
    <w:link w:val="Zitat"/>
    <w:uiPriority w:val="29"/>
    <w:rsid w:val="008F7C94"/>
    <w:rPr>
      <w:rFonts w:asciiTheme="minorHAnsi" w:eastAsiaTheme="minorEastAsia" w:hAnsiTheme="minorHAnsi"/>
      <w:i/>
      <w:iCs/>
      <w:color w:val="000000" w:themeColor="text1"/>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2021-01-14T15:46:00Z</dcterms:created>
  <dcterms:modified xsi:type="dcterms:W3CDTF">2021-01-14T15:48:00Z</dcterms:modified>
</cp:coreProperties>
</file>